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01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1882"/>
        <w:gridCol w:w="1882"/>
        <w:gridCol w:w="1883"/>
        <w:gridCol w:w="1885"/>
      </w:tblGrid>
      <w:tr w:rsidR="0021736D" w:rsidRPr="0021736D" w14:paraId="722C15C8" w14:textId="77777777" w:rsidTr="0021736D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881" w:type="dxa"/>
            <w:shd w:val="clear" w:color="auto" w:fill="0070C0"/>
          </w:tcPr>
          <w:p w14:paraId="49DE40A8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 w:rsidRPr="0021736D">
              <w:rPr>
                <w:rFonts w:ascii="Arial" w:hAnsi="Arial" w:cs="Arial"/>
                <w:b/>
                <w:bCs/>
                <w:color w:val="FFFFFF" w:themeColor="background1"/>
              </w:rPr>
              <w:t xml:space="preserve">Toxicity </w:t>
            </w:r>
          </w:p>
        </w:tc>
        <w:tc>
          <w:tcPr>
            <w:tcW w:w="1882" w:type="dxa"/>
            <w:shd w:val="clear" w:color="auto" w:fill="0070C0"/>
          </w:tcPr>
          <w:p w14:paraId="6E634EA9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 w:rsidRPr="0021736D">
              <w:rPr>
                <w:rFonts w:ascii="Arial" w:hAnsi="Arial" w:cs="Arial"/>
                <w:b/>
                <w:bCs/>
                <w:color w:val="FFFFFF" w:themeColor="background1"/>
              </w:rPr>
              <w:t xml:space="preserve">Species </w:t>
            </w:r>
          </w:p>
        </w:tc>
        <w:tc>
          <w:tcPr>
            <w:tcW w:w="1882" w:type="dxa"/>
            <w:shd w:val="clear" w:color="auto" w:fill="0070C0"/>
          </w:tcPr>
          <w:p w14:paraId="72CD9D3B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 w:rsidRPr="0021736D">
              <w:rPr>
                <w:rFonts w:ascii="Arial" w:hAnsi="Arial" w:cs="Arial"/>
                <w:b/>
                <w:bCs/>
                <w:color w:val="FFFFFF" w:themeColor="background1"/>
              </w:rPr>
              <w:t xml:space="preserve">Substance alone </w:t>
            </w:r>
          </w:p>
        </w:tc>
        <w:tc>
          <w:tcPr>
            <w:tcW w:w="1883" w:type="dxa"/>
            <w:shd w:val="clear" w:color="auto" w:fill="0070C0"/>
          </w:tcPr>
          <w:p w14:paraId="5515D9BE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 w:rsidRPr="0021736D">
              <w:rPr>
                <w:rFonts w:ascii="Arial" w:hAnsi="Arial" w:cs="Arial"/>
                <w:b/>
                <w:bCs/>
                <w:color w:val="FFFFFF" w:themeColor="background1"/>
              </w:rPr>
              <w:t xml:space="preserve">Substance in formulation </w:t>
            </w:r>
          </w:p>
        </w:tc>
        <w:tc>
          <w:tcPr>
            <w:tcW w:w="1885" w:type="dxa"/>
            <w:shd w:val="clear" w:color="auto" w:fill="0070C0"/>
          </w:tcPr>
          <w:p w14:paraId="011788D1" w14:textId="77777777" w:rsid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1736D">
              <w:rPr>
                <w:rFonts w:ascii="Arial" w:hAnsi="Arial" w:cs="Arial"/>
                <w:b/>
                <w:bCs/>
                <w:color w:val="FFFFFF" w:themeColor="background1"/>
              </w:rPr>
              <w:t xml:space="preserve">SPF, 2018 Classification </w:t>
            </w:r>
          </w:p>
          <w:p w14:paraId="424F2ADC" w14:textId="1ECB8770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21736D" w:rsidRPr="0021736D" w14:paraId="4C4F81D4" w14:textId="77777777" w:rsidTr="0021736D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881" w:type="dxa"/>
          </w:tcPr>
          <w:p w14:paraId="347AC872" w14:textId="77777777" w:rsid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736D">
              <w:rPr>
                <w:rFonts w:ascii="Arial" w:hAnsi="Arial" w:cs="Arial"/>
                <w:color w:val="000000"/>
                <w:sz w:val="20"/>
                <w:szCs w:val="20"/>
              </w:rPr>
              <w:t>Acute oral toxicity LD</w:t>
            </w:r>
            <w:r w:rsidRPr="0021736D">
              <w:rPr>
                <w:rFonts w:ascii="Arial" w:hAnsi="Arial" w:cs="Arial"/>
                <w:color w:val="000000"/>
                <w:sz w:val="13"/>
                <w:szCs w:val="13"/>
              </w:rPr>
              <w:t xml:space="preserve">50 </w:t>
            </w:r>
            <w:r w:rsidRPr="0021736D">
              <w:rPr>
                <w:rFonts w:ascii="Arial" w:hAnsi="Arial" w:cs="Arial"/>
                <w:color w:val="000000"/>
                <w:sz w:val="20"/>
                <w:szCs w:val="20"/>
              </w:rPr>
              <w:t xml:space="preserve">(mg/kg </w:t>
            </w:r>
            <w:proofErr w:type="spellStart"/>
            <w:r w:rsidRPr="0021736D">
              <w:rPr>
                <w:rFonts w:ascii="Arial" w:hAnsi="Arial" w:cs="Arial"/>
                <w:color w:val="000000"/>
                <w:sz w:val="20"/>
                <w:szCs w:val="20"/>
              </w:rPr>
              <w:t>bw</w:t>
            </w:r>
            <w:proofErr w:type="spellEnd"/>
            <w:r w:rsidRPr="0021736D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  <w:p w14:paraId="204C8E06" w14:textId="7EE86515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33F1331A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47424BC1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</w:tcPr>
          <w:p w14:paraId="556106C0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64CD336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736D" w:rsidRPr="0021736D" w14:paraId="665320CE" w14:textId="77777777" w:rsidTr="0021736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881" w:type="dxa"/>
          </w:tcPr>
          <w:p w14:paraId="79BB9C0E" w14:textId="77777777" w:rsid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736D">
              <w:rPr>
                <w:rFonts w:ascii="Arial" w:hAnsi="Arial" w:cs="Arial"/>
                <w:color w:val="000000"/>
                <w:sz w:val="20"/>
                <w:szCs w:val="20"/>
              </w:rPr>
              <w:t xml:space="preserve">Acute dermal toxicity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1736D">
              <w:rPr>
                <w:rFonts w:ascii="Arial" w:hAnsi="Arial" w:cs="Arial"/>
                <w:color w:val="000000"/>
                <w:sz w:val="20"/>
                <w:szCs w:val="20"/>
              </w:rPr>
              <w:t>LD</w:t>
            </w:r>
            <w:r w:rsidRPr="0021736D">
              <w:rPr>
                <w:rFonts w:ascii="Arial" w:hAnsi="Arial" w:cs="Arial"/>
                <w:color w:val="000000"/>
                <w:sz w:val="13"/>
                <w:szCs w:val="13"/>
              </w:rPr>
              <w:t xml:space="preserve">50 </w:t>
            </w:r>
            <w:r w:rsidRPr="0021736D">
              <w:rPr>
                <w:rFonts w:ascii="Arial" w:hAnsi="Arial" w:cs="Arial"/>
                <w:color w:val="000000"/>
                <w:sz w:val="20"/>
                <w:szCs w:val="20"/>
              </w:rPr>
              <w:t xml:space="preserve">(mg/kg </w:t>
            </w:r>
            <w:proofErr w:type="spellStart"/>
            <w:r w:rsidRPr="0021736D">
              <w:rPr>
                <w:rFonts w:ascii="Arial" w:hAnsi="Arial" w:cs="Arial"/>
                <w:color w:val="000000"/>
                <w:sz w:val="20"/>
                <w:szCs w:val="20"/>
              </w:rPr>
              <w:t>bw</w:t>
            </w:r>
            <w:proofErr w:type="spellEnd"/>
            <w:r w:rsidRPr="0021736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2134793C" w14:textId="65689F7E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751BB6C1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433F00A6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</w:tcPr>
          <w:p w14:paraId="6308C7EE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2EAD751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736D" w:rsidRPr="0021736D" w14:paraId="4839387E" w14:textId="77777777" w:rsidTr="0021736D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881" w:type="dxa"/>
          </w:tcPr>
          <w:p w14:paraId="28C06E40" w14:textId="77777777" w:rsid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736D">
              <w:rPr>
                <w:rFonts w:ascii="Arial" w:hAnsi="Arial" w:cs="Arial"/>
                <w:color w:val="000000"/>
                <w:sz w:val="20"/>
                <w:szCs w:val="20"/>
              </w:rPr>
              <w:t xml:space="preserve">Acute inhalational toxicity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1736D">
              <w:rPr>
                <w:rFonts w:ascii="Arial" w:hAnsi="Arial" w:cs="Arial"/>
                <w:color w:val="000000"/>
                <w:sz w:val="20"/>
                <w:szCs w:val="20"/>
              </w:rPr>
              <w:t>LC</w:t>
            </w:r>
            <w:r w:rsidRPr="0021736D">
              <w:rPr>
                <w:rFonts w:ascii="Arial" w:hAnsi="Arial" w:cs="Arial"/>
                <w:color w:val="000000"/>
                <w:sz w:val="13"/>
                <w:szCs w:val="13"/>
              </w:rPr>
              <w:t xml:space="preserve">50 </w:t>
            </w:r>
            <w:r w:rsidRPr="0021736D">
              <w:rPr>
                <w:rFonts w:ascii="Arial" w:hAnsi="Arial" w:cs="Arial"/>
                <w:color w:val="000000"/>
                <w:sz w:val="20"/>
                <w:szCs w:val="20"/>
              </w:rPr>
              <w:t>(mg/m</w:t>
            </w:r>
            <w:r w:rsidRPr="0021736D">
              <w:rPr>
                <w:rFonts w:ascii="Arial" w:hAnsi="Arial" w:cs="Arial"/>
                <w:color w:val="000000"/>
                <w:sz w:val="13"/>
                <w:szCs w:val="13"/>
              </w:rPr>
              <w:t>3</w:t>
            </w:r>
            <w:r w:rsidRPr="0021736D">
              <w:rPr>
                <w:rFonts w:ascii="Arial" w:hAnsi="Arial" w:cs="Arial"/>
                <w:color w:val="000000"/>
                <w:sz w:val="20"/>
                <w:szCs w:val="20"/>
              </w:rPr>
              <w:t>/4h)</w:t>
            </w:r>
          </w:p>
          <w:p w14:paraId="1E1E6BA2" w14:textId="2D5ECBE2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1013F5CE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68C98C0B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</w:tcPr>
          <w:p w14:paraId="170E6248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DDD274B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736D" w:rsidRPr="0021736D" w14:paraId="122A48A0" w14:textId="77777777" w:rsidTr="0021736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881" w:type="dxa"/>
          </w:tcPr>
          <w:p w14:paraId="56392837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736D">
              <w:rPr>
                <w:rFonts w:ascii="Arial" w:hAnsi="Arial" w:cs="Arial"/>
                <w:color w:val="000000"/>
                <w:sz w:val="20"/>
                <w:szCs w:val="20"/>
              </w:rPr>
              <w:t xml:space="preserve">Skin irritation </w:t>
            </w:r>
          </w:p>
        </w:tc>
        <w:tc>
          <w:tcPr>
            <w:tcW w:w="1882" w:type="dxa"/>
          </w:tcPr>
          <w:p w14:paraId="3244EF72" w14:textId="77777777" w:rsid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C8BC24" w14:textId="1444E654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54E69C13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</w:tcPr>
          <w:p w14:paraId="2DFE6D6E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4B8D75A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736D" w:rsidRPr="0021736D" w14:paraId="176EEA7F" w14:textId="77777777" w:rsidTr="0021736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881" w:type="dxa"/>
          </w:tcPr>
          <w:p w14:paraId="7B30ED0D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736D">
              <w:rPr>
                <w:rFonts w:ascii="Arial" w:hAnsi="Arial" w:cs="Arial"/>
                <w:color w:val="000000"/>
                <w:sz w:val="20"/>
                <w:szCs w:val="20"/>
              </w:rPr>
              <w:t xml:space="preserve">Eye irritation </w:t>
            </w:r>
          </w:p>
        </w:tc>
        <w:tc>
          <w:tcPr>
            <w:tcW w:w="1882" w:type="dxa"/>
          </w:tcPr>
          <w:p w14:paraId="11F22116" w14:textId="77777777" w:rsid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02FE24" w14:textId="19A2B478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50DC6CA4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</w:tcPr>
          <w:p w14:paraId="3340A6F2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p w14:paraId="525163CF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736D" w:rsidRPr="0021736D" w14:paraId="0C6CE8E1" w14:textId="77777777" w:rsidTr="00006FE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82" w:type="dxa"/>
          </w:tcPr>
          <w:p w14:paraId="67A8E1C7" w14:textId="77777777" w:rsid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736D">
              <w:rPr>
                <w:rFonts w:ascii="Arial" w:hAnsi="Arial" w:cs="Arial"/>
                <w:color w:val="000000"/>
                <w:sz w:val="20"/>
                <w:szCs w:val="20"/>
              </w:rPr>
              <w:t xml:space="preserve">Skin sensitisation (LLNA / Buehler etc.) </w:t>
            </w:r>
          </w:p>
          <w:p w14:paraId="49E2DF98" w14:textId="79525C39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</w:tcPr>
          <w:p w14:paraId="1FA8B538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63CE782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</w:tcPr>
          <w:p w14:paraId="098A289E" w14:textId="77777777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</w:tcPr>
          <w:p w14:paraId="1526CC00" w14:textId="24CC3A3C" w:rsidR="0021736D" w:rsidRPr="0021736D" w:rsidRDefault="0021736D" w:rsidP="0021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B20ABC6" w14:textId="5BD5E238" w:rsidR="0021736D" w:rsidRDefault="0021736D">
      <w:r w:rsidRPr="0021736D">
        <w:rPr>
          <w:rFonts w:ascii="Arial" w:hAnsi="Arial" w:cs="Arial"/>
          <w:b/>
          <w:bCs/>
          <w:color w:val="000000"/>
          <w:sz w:val="20"/>
          <w:szCs w:val="20"/>
        </w:rPr>
        <w:t>Table 1 (Complete if relevant)</w:t>
      </w:r>
    </w:p>
    <w:sectPr w:rsidR="00217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6D"/>
    <w:rsid w:val="0021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74BA0"/>
  <w15:chartTrackingRefBased/>
  <w15:docId w15:val="{99D5F6FB-7AEF-4F1E-838B-4216F2BC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73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YAP, Han Fey</dc:creator>
  <cp:keywords/>
  <dc:description/>
  <cp:lastModifiedBy>YAP, Han Fey</cp:lastModifiedBy>
  <cp:revision>1</cp:revision>
  <dcterms:created xsi:type="dcterms:W3CDTF">2021-12-16T07:02:00Z</dcterms:created>
  <dcterms:modified xsi:type="dcterms:W3CDTF">2021-12-16T07:10:00Z</dcterms:modified>
</cp:coreProperties>
</file>